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EF8B3" w14:textId="77777777" w:rsidR="000E071C" w:rsidRPr="00414B39" w:rsidRDefault="000E071C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14B3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E67B9A1" w14:textId="77777777" w:rsidR="000E071C" w:rsidRPr="00414B39" w:rsidRDefault="003E06EC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4B39">
        <w:rPr>
          <w:rFonts w:ascii="Arial" w:hAnsi="Arial" w:cs="Arial"/>
          <w:bCs/>
          <w:sz w:val="24"/>
          <w:szCs w:val="24"/>
        </w:rPr>
        <w:t>I</w:t>
      </w:r>
      <w:r w:rsidR="003F41D6" w:rsidRPr="00414B39">
        <w:rPr>
          <w:rFonts w:ascii="Arial" w:hAnsi="Arial" w:cs="Arial"/>
          <w:bCs/>
          <w:sz w:val="24"/>
          <w:szCs w:val="24"/>
        </w:rPr>
        <w:t>V</w:t>
      </w:r>
      <w:r w:rsidR="000E071C" w:rsidRPr="00414B39">
        <w:rPr>
          <w:rFonts w:ascii="Arial" w:hAnsi="Arial" w:cs="Arial"/>
          <w:bCs/>
          <w:sz w:val="24"/>
          <w:szCs w:val="24"/>
        </w:rPr>
        <w:t xml:space="preserve"> SEMESTER</w:t>
      </w:r>
      <w:r w:rsidR="000E071C" w:rsidRPr="00414B39">
        <w:rPr>
          <w:rFonts w:ascii="Arial" w:hAnsi="Arial" w:cs="Arial"/>
          <w:bCs/>
          <w:sz w:val="24"/>
          <w:szCs w:val="24"/>
        </w:rPr>
        <w:tab/>
      </w:r>
      <w:r w:rsidR="000E071C" w:rsidRPr="00414B39">
        <w:rPr>
          <w:rFonts w:ascii="Arial" w:hAnsi="Arial" w:cs="Arial"/>
          <w:bCs/>
          <w:sz w:val="24"/>
          <w:szCs w:val="24"/>
        </w:rPr>
        <w:tab/>
        <w:t xml:space="preserve">         </w:t>
      </w:r>
      <w:r w:rsidR="000E071C" w:rsidRPr="00414B39">
        <w:rPr>
          <w:rFonts w:ascii="Arial" w:hAnsi="Arial" w:cs="Arial"/>
          <w:b/>
          <w:bCs/>
          <w:sz w:val="24"/>
          <w:szCs w:val="24"/>
        </w:rPr>
        <w:t xml:space="preserve">BIOTECHNOLGY </w:t>
      </w:r>
      <w:r w:rsidR="000E071C" w:rsidRPr="00414B39">
        <w:rPr>
          <w:rFonts w:ascii="Arial" w:hAnsi="Arial" w:cs="Arial"/>
          <w:bCs/>
          <w:sz w:val="24"/>
          <w:szCs w:val="24"/>
        </w:rPr>
        <w:t xml:space="preserve">                        </w:t>
      </w:r>
      <w:r w:rsidR="00414B39">
        <w:rPr>
          <w:rFonts w:ascii="Arial" w:hAnsi="Arial" w:cs="Arial"/>
          <w:bCs/>
          <w:sz w:val="24"/>
          <w:szCs w:val="24"/>
        </w:rPr>
        <w:t xml:space="preserve">   </w:t>
      </w:r>
      <w:r w:rsidR="000E071C" w:rsidRPr="00414B39">
        <w:rPr>
          <w:rFonts w:ascii="Arial" w:hAnsi="Arial" w:cs="Arial"/>
          <w:bCs/>
          <w:sz w:val="24"/>
          <w:szCs w:val="24"/>
        </w:rPr>
        <w:t xml:space="preserve">TIME: </w:t>
      </w:r>
      <w:r w:rsidR="00B07FC8" w:rsidRPr="00414B39">
        <w:rPr>
          <w:rFonts w:ascii="Arial" w:hAnsi="Arial" w:cs="Arial"/>
          <w:bCs/>
          <w:sz w:val="24"/>
          <w:szCs w:val="24"/>
        </w:rPr>
        <w:t>4</w:t>
      </w:r>
      <w:r w:rsidR="000E071C" w:rsidRPr="00414B39">
        <w:rPr>
          <w:rFonts w:ascii="Arial" w:hAnsi="Arial" w:cs="Arial"/>
          <w:bCs/>
          <w:sz w:val="24"/>
          <w:szCs w:val="24"/>
        </w:rPr>
        <w:t>Hrs/Week</w:t>
      </w:r>
    </w:p>
    <w:p w14:paraId="2C491DB8" w14:textId="77777777" w:rsidR="00414B39" w:rsidRDefault="000E071C" w:rsidP="00414B39">
      <w:pPr>
        <w:tabs>
          <w:tab w:val="left" w:pos="7185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4B39">
        <w:rPr>
          <w:rFonts w:ascii="Arial" w:hAnsi="Arial" w:cs="Arial"/>
          <w:bCs/>
          <w:sz w:val="24"/>
          <w:szCs w:val="24"/>
        </w:rPr>
        <w:t>BTH-Ma-</w:t>
      </w:r>
      <w:r w:rsidR="00D24CE2" w:rsidRPr="00414B39">
        <w:rPr>
          <w:rFonts w:ascii="Arial" w:hAnsi="Arial" w:cs="Arial"/>
          <w:bCs/>
          <w:sz w:val="24"/>
          <w:szCs w:val="24"/>
        </w:rPr>
        <w:t>3</w:t>
      </w:r>
      <w:r w:rsidRPr="00414B39">
        <w:rPr>
          <w:rFonts w:ascii="Arial" w:hAnsi="Arial" w:cs="Arial"/>
          <w:bCs/>
          <w:sz w:val="24"/>
          <w:szCs w:val="24"/>
        </w:rPr>
        <w:t>-</w:t>
      </w:r>
      <w:r w:rsidR="003F41D6" w:rsidRPr="00414B39">
        <w:rPr>
          <w:rFonts w:ascii="Arial" w:hAnsi="Arial" w:cs="Arial"/>
          <w:bCs/>
          <w:sz w:val="24"/>
          <w:szCs w:val="24"/>
        </w:rPr>
        <w:t>4</w:t>
      </w:r>
      <w:r w:rsidRPr="00414B39">
        <w:rPr>
          <w:rFonts w:ascii="Arial" w:hAnsi="Arial" w:cs="Arial"/>
          <w:bCs/>
          <w:sz w:val="24"/>
          <w:szCs w:val="24"/>
        </w:rPr>
        <w:t>701 (3</w:t>
      </w:r>
      <w:r w:rsidR="00012A49" w:rsidRPr="00414B39">
        <w:rPr>
          <w:rFonts w:ascii="Arial" w:hAnsi="Arial" w:cs="Arial"/>
          <w:bCs/>
          <w:sz w:val="24"/>
          <w:szCs w:val="24"/>
        </w:rPr>
        <w:t>)</w:t>
      </w:r>
      <w:r w:rsidR="00D24CE2" w:rsidRPr="00414B39">
        <w:rPr>
          <w:rFonts w:ascii="Arial" w:hAnsi="Arial" w:cs="Arial"/>
          <w:bCs/>
          <w:sz w:val="24"/>
          <w:szCs w:val="24"/>
        </w:rPr>
        <w:t xml:space="preserve">       </w:t>
      </w:r>
      <w:r w:rsidR="00414B39">
        <w:rPr>
          <w:rFonts w:ascii="Arial" w:hAnsi="Arial" w:cs="Arial"/>
          <w:bCs/>
          <w:sz w:val="24"/>
          <w:szCs w:val="24"/>
        </w:rPr>
        <w:t xml:space="preserve">  </w:t>
      </w:r>
      <w:r w:rsidR="00D24CE2" w:rsidRPr="00414B39">
        <w:rPr>
          <w:rFonts w:ascii="Arial" w:hAnsi="Arial" w:cs="Arial"/>
          <w:bCs/>
          <w:sz w:val="24"/>
          <w:szCs w:val="24"/>
        </w:rPr>
        <w:t xml:space="preserve"> </w:t>
      </w:r>
      <w:r w:rsidR="00D24CE2" w:rsidRPr="00414B39">
        <w:rPr>
          <w:rFonts w:ascii="Arial" w:hAnsi="Arial" w:cs="Arial"/>
          <w:b/>
          <w:bCs/>
          <w:sz w:val="24"/>
          <w:szCs w:val="24"/>
        </w:rPr>
        <w:t>MEDICAL BIOTECHNOLOGY</w:t>
      </w:r>
      <w:proofErr w:type="gramStart"/>
      <w:r w:rsidR="00414B39">
        <w:rPr>
          <w:rFonts w:ascii="Arial" w:hAnsi="Arial" w:cs="Arial"/>
          <w:bCs/>
          <w:sz w:val="24"/>
          <w:szCs w:val="24"/>
        </w:rPr>
        <w:tab/>
        <w:t xml:space="preserve">  </w:t>
      </w:r>
      <w:r w:rsidR="00414B39" w:rsidRPr="00414B39">
        <w:rPr>
          <w:rFonts w:ascii="Arial" w:hAnsi="Arial" w:cs="Arial"/>
          <w:bCs/>
          <w:sz w:val="24"/>
          <w:szCs w:val="24"/>
        </w:rPr>
        <w:t>Marks</w:t>
      </w:r>
      <w:proofErr w:type="gramEnd"/>
      <w:r w:rsidR="00414B39" w:rsidRPr="00414B39">
        <w:rPr>
          <w:rFonts w:ascii="Arial" w:hAnsi="Arial" w:cs="Arial"/>
          <w:bCs/>
          <w:sz w:val="24"/>
          <w:szCs w:val="24"/>
        </w:rPr>
        <w:t>: 100</w:t>
      </w:r>
    </w:p>
    <w:p w14:paraId="0C05F995" w14:textId="77777777" w:rsidR="000E071C" w:rsidRPr="00414B39" w:rsidRDefault="000E071C" w:rsidP="00414B39">
      <w:pPr>
        <w:tabs>
          <w:tab w:val="left" w:pos="7185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4B39">
        <w:rPr>
          <w:rFonts w:ascii="Arial" w:hAnsi="Arial" w:cs="Arial"/>
          <w:bCs/>
          <w:sz w:val="24"/>
          <w:szCs w:val="24"/>
        </w:rPr>
        <w:t>W.e.f. 2023-24 admitted batch (23</w:t>
      </w:r>
      <w:proofErr w:type="gramStart"/>
      <w:r w:rsidRPr="00414B39">
        <w:rPr>
          <w:rFonts w:ascii="Arial" w:hAnsi="Arial" w:cs="Arial"/>
          <w:bCs/>
          <w:sz w:val="24"/>
          <w:szCs w:val="24"/>
        </w:rPr>
        <w:t xml:space="preserve">AK)   </w:t>
      </w:r>
      <w:proofErr w:type="gramEnd"/>
      <w:r w:rsidRPr="00414B39">
        <w:rPr>
          <w:rFonts w:ascii="Arial" w:hAnsi="Arial" w:cs="Arial"/>
          <w:bCs/>
          <w:sz w:val="24"/>
          <w:szCs w:val="24"/>
        </w:rPr>
        <w:t xml:space="preserve"> </w:t>
      </w:r>
      <w:r w:rsidR="00414B39" w:rsidRPr="00414B39">
        <w:rPr>
          <w:rFonts w:ascii="Arial" w:hAnsi="Arial" w:cs="Arial"/>
          <w:b/>
          <w:bCs/>
          <w:sz w:val="24"/>
          <w:szCs w:val="24"/>
        </w:rPr>
        <w:t xml:space="preserve">SYLLABUS           </w:t>
      </w:r>
      <w:r w:rsidRPr="00414B39">
        <w:rPr>
          <w:rFonts w:ascii="Arial" w:hAnsi="Arial" w:cs="Arial"/>
          <w:bCs/>
          <w:sz w:val="24"/>
          <w:szCs w:val="24"/>
        </w:rPr>
        <w:t xml:space="preserve">         </w:t>
      </w:r>
      <w:r w:rsidRPr="00414B39">
        <w:rPr>
          <w:rFonts w:ascii="Arial" w:hAnsi="Arial" w:cs="Arial"/>
          <w:b/>
          <w:bCs/>
          <w:sz w:val="24"/>
          <w:szCs w:val="24"/>
        </w:rPr>
        <w:tab/>
      </w:r>
    </w:p>
    <w:p w14:paraId="5C448585" w14:textId="77777777" w:rsidR="000E071C" w:rsidRPr="00414B39" w:rsidRDefault="000E071C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b/>
          <w:sz w:val="24"/>
          <w:szCs w:val="24"/>
        </w:rPr>
        <w:t xml:space="preserve">OBJECTIVES:  </w:t>
      </w:r>
      <w:r w:rsidRPr="00414B39">
        <w:rPr>
          <w:rFonts w:ascii="Arial" w:hAnsi="Arial" w:cs="Arial"/>
          <w:sz w:val="24"/>
          <w:szCs w:val="24"/>
        </w:rPr>
        <w:t xml:space="preserve">To enable the students to </w:t>
      </w:r>
    </w:p>
    <w:p w14:paraId="4BC32897" w14:textId="77777777" w:rsidR="000E071C" w:rsidRPr="00414B39" w:rsidRDefault="005814E3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sz w:val="24"/>
          <w:szCs w:val="24"/>
        </w:rPr>
        <w:t>Identify the diseases caused by microbial sources.</w:t>
      </w:r>
    </w:p>
    <w:p w14:paraId="18F90A91" w14:textId="77777777" w:rsidR="000E071C" w:rsidRPr="00414B39" w:rsidRDefault="00012A49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sz w:val="24"/>
          <w:szCs w:val="24"/>
        </w:rPr>
        <w:t xml:space="preserve">Understand </w:t>
      </w:r>
      <w:r w:rsidR="005814E3" w:rsidRPr="00414B39">
        <w:rPr>
          <w:rFonts w:ascii="Arial" w:hAnsi="Arial" w:cs="Arial"/>
          <w:sz w:val="24"/>
          <w:szCs w:val="24"/>
        </w:rPr>
        <w:t>the general bacteriology of common diseases</w:t>
      </w:r>
      <w:r w:rsidR="002F3462" w:rsidRPr="00414B39">
        <w:rPr>
          <w:rFonts w:ascii="Arial" w:hAnsi="Arial" w:cs="Arial"/>
          <w:sz w:val="24"/>
          <w:szCs w:val="24"/>
        </w:rPr>
        <w:t>.</w:t>
      </w:r>
    </w:p>
    <w:p w14:paraId="25170AC2" w14:textId="77777777" w:rsidR="00E94CCD" w:rsidRPr="00414B39" w:rsidRDefault="005814E3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sz w:val="24"/>
          <w:szCs w:val="24"/>
        </w:rPr>
        <w:t>Ascertain the fungal, viral and protozoan diseases</w:t>
      </w:r>
      <w:r w:rsidR="00E94CCD" w:rsidRPr="00414B39">
        <w:rPr>
          <w:rFonts w:ascii="Arial" w:hAnsi="Arial" w:cs="Arial"/>
          <w:sz w:val="24"/>
          <w:szCs w:val="24"/>
        </w:rPr>
        <w:t xml:space="preserve">. </w:t>
      </w:r>
    </w:p>
    <w:p w14:paraId="00048328" w14:textId="77777777" w:rsidR="00AC5F0F" w:rsidRPr="00414B39" w:rsidRDefault="00385D11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sz w:val="24"/>
          <w:szCs w:val="24"/>
        </w:rPr>
        <w:t xml:space="preserve">Awake the </w:t>
      </w:r>
      <w:r w:rsidR="00012A49" w:rsidRPr="00414B39">
        <w:rPr>
          <w:rFonts w:ascii="Arial" w:hAnsi="Arial" w:cs="Arial"/>
          <w:sz w:val="24"/>
          <w:szCs w:val="24"/>
        </w:rPr>
        <w:t xml:space="preserve">basic principles </w:t>
      </w:r>
      <w:r w:rsidR="005814E3" w:rsidRPr="00414B39">
        <w:rPr>
          <w:rFonts w:ascii="Arial" w:hAnsi="Arial" w:cs="Arial"/>
          <w:sz w:val="24"/>
          <w:szCs w:val="24"/>
        </w:rPr>
        <w:t>of gene therapy</w:t>
      </w:r>
      <w:r w:rsidR="00AE78A4" w:rsidRPr="00414B39">
        <w:rPr>
          <w:rFonts w:ascii="Arial" w:hAnsi="Arial" w:cs="Arial"/>
          <w:sz w:val="24"/>
          <w:szCs w:val="24"/>
        </w:rPr>
        <w:t>.</w:t>
      </w:r>
    </w:p>
    <w:p w14:paraId="48283E5E" w14:textId="77777777" w:rsidR="00916950" w:rsidRPr="00414B39" w:rsidRDefault="00AE78A4" w:rsidP="00414B3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sz w:val="24"/>
          <w:szCs w:val="24"/>
        </w:rPr>
        <w:t xml:space="preserve">Understand the </w:t>
      </w:r>
      <w:r w:rsidR="005814E3" w:rsidRPr="00414B39">
        <w:rPr>
          <w:rFonts w:ascii="Arial" w:hAnsi="Arial" w:cs="Arial"/>
          <w:sz w:val="24"/>
          <w:szCs w:val="24"/>
        </w:rPr>
        <w:t>concept of drug discovery and therapeutic applications.</w:t>
      </w:r>
    </w:p>
    <w:p w14:paraId="4AED75C4" w14:textId="77777777" w:rsidR="000E071C" w:rsidRPr="00414B39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14B39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14:paraId="12CBAAD6" w14:textId="77777777" w:rsidR="000E071C" w:rsidRPr="00414B39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65144261"/>
      <w:r w:rsidRPr="00414B39">
        <w:rPr>
          <w:rFonts w:ascii="Arial" w:hAnsi="Arial" w:cs="Arial"/>
          <w:b/>
          <w:bCs/>
          <w:sz w:val="24"/>
          <w:szCs w:val="24"/>
        </w:rPr>
        <w:t>CO1:</w:t>
      </w:r>
      <w:r w:rsidR="00414B39">
        <w:rPr>
          <w:rFonts w:ascii="Arial" w:hAnsi="Arial" w:cs="Arial"/>
          <w:b/>
          <w:bCs/>
          <w:sz w:val="24"/>
          <w:szCs w:val="24"/>
        </w:rPr>
        <w:t xml:space="preserve"> </w:t>
      </w:r>
      <w:r w:rsidR="0086281D" w:rsidRPr="00414B39">
        <w:rPr>
          <w:rFonts w:ascii="Arial" w:hAnsi="Arial" w:cs="Arial"/>
          <w:bCs/>
          <w:sz w:val="24"/>
          <w:szCs w:val="24"/>
        </w:rPr>
        <w:t xml:space="preserve">Analyse </w:t>
      </w:r>
      <w:r w:rsidR="005814E3" w:rsidRPr="00414B39">
        <w:rPr>
          <w:rFonts w:ascii="Arial" w:hAnsi="Arial" w:cs="Arial"/>
          <w:bCs/>
          <w:sz w:val="24"/>
          <w:szCs w:val="24"/>
        </w:rPr>
        <w:t>various diseases caused by microbial source</w:t>
      </w:r>
      <w:r w:rsidR="00B43DA6" w:rsidRPr="00414B39">
        <w:rPr>
          <w:rFonts w:ascii="Arial" w:hAnsi="Arial" w:cs="Arial"/>
          <w:sz w:val="24"/>
          <w:szCs w:val="24"/>
        </w:rPr>
        <w:t>.</w:t>
      </w:r>
    </w:p>
    <w:p w14:paraId="2A6583EC" w14:textId="77777777" w:rsidR="0086281D" w:rsidRPr="00414B39" w:rsidRDefault="000E071C" w:rsidP="00414B39">
      <w:pPr>
        <w:pStyle w:val="ListParagraph"/>
        <w:numPr>
          <w:ilvl w:val="0"/>
          <w:numId w:val="4"/>
        </w:numPr>
        <w:spacing w:after="0"/>
        <w:ind w:right="-330"/>
        <w:rPr>
          <w:rFonts w:ascii="Arial" w:hAnsi="Arial" w:cs="Arial"/>
          <w:bCs/>
          <w:sz w:val="24"/>
          <w:szCs w:val="24"/>
        </w:rPr>
      </w:pPr>
      <w:r w:rsidRPr="00414B39">
        <w:rPr>
          <w:rFonts w:ascii="Arial" w:hAnsi="Arial" w:cs="Arial"/>
          <w:b/>
          <w:bCs/>
          <w:sz w:val="24"/>
          <w:szCs w:val="24"/>
        </w:rPr>
        <w:t>CO2:</w:t>
      </w:r>
      <w:r w:rsidR="00414B39">
        <w:rPr>
          <w:rFonts w:ascii="Arial" w:hAnsi="Arial" w:cs="Arial"/>
          <w:b/>
          <w:bCs/>
          <w:sz w:val="24"/>
          <w:szCs w:val="24"/>
        </w:rPr>
        <w:t xml:space="preserve"> </w:t>
      </w:r>
      <w:r w:rsidR="00DD3C5B" w:rsidRPr="00414B39">
        <w:rPr>
          <w:rFonts w:ascii="Arial" w:hAnsi="Arial" w:cs="Arial"/>
          <w:sz w:val="24"/>
          <w:szCs w:val="24"/>
        </w:rPr>
        <w:t>C</w:t>
      </w:r>
      <w:r w:rsidR="002F2C83" w:rsidRPr="00414B39">
        <w:rPr>
          <w:rFonts w:ascii="Arial" w:hAnsi="Arial" w:cs="Arial"/>
          <w:sz w:val="24"/>
          <w:szCs w:val="24"/>
        </w:rPr>
        <w:t>omprehend</w:t>
      </w:r>
      <w:r w:rsidR="005814E3" w:rsidRPr="00414B39">
        <w:rPr>
          <w:rFonts w:ascii="Arial" w:hAnsi="Arial" w:cs="Arial"/>
          <w:bCs/>
          <w:sz w:val="24"/>
          <w:szCs w:val="24"/>
        </w:rPr>
        <w:t xml:space="preserve"> epidemiology, pathogenicity, disease diagnosis, prevention and control of bacterial diseases.</w:t>
      </w:r>
    </w:p>
    <w:p w14:paraId="1382C6B5" w14:textId="77777777" w:rsidR="00B43DA6" w:rsidRPr="00414B39" w:rsidRDefault="000E071C" w:rsidP="0068098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b/>
          <w:bCs/>
          <w:sz w:val="24"/>
          <w:szCs w:val="24"/>
        </w:rPr>
        <w:t>CO3:</w:t>
      </w:r>
      <w:r w:rsidR="00414B39">
        <w:rPr>
          <w:rFonts w:ascii="Arial" w:hAnsi="Arial" w:cs="Arial"/>
          <w:b/>
          <w:bCs/>
          <w:sz w:val="24"/>
          <w:szCs w:val="24"/>
        </w:rPr>
        <w:t xml:space="preserve"> </w:t>
      </w:r>
      <w:r w:rsidR="00B43DA6" w:rsidRPr="00414B39">
        <w:rPr>
          <w:rFonts w:ascii="Arial" w:hAnsi="Arial" w:cs="Arial"/>
          <w:sz w:val="24"/>
          <w:szCs w:val="24"/>
        </w:rPr>
        <w:t xml:space="preserve">Acquaint </w:t>
      </w:r>
      <w:r w:rsidR="002F2C83" w:rsidRPr="00414B39">
        <w:rPr>
          <w:rFonts w:ascii="Arial" w:hAnsi="Arial" w:cs="Arial"/>
          <w:sz w:val="24"/>
          <w:szCs w:val="24"/>
        </w:rPr>
        <w:t xml:space="preserve">in </w:t>
      </w:r>
      <w:r w:rsidR="0068098F" w:rsidRPr="00414B39">
        <w:rPr>
          <w:rFonts w:ascii="Arial" w:hAnsi="Arial" w:cs="Arial"/>
          <w:bCs/>
          <w:sz w:val="24"/>
          <w:szCs w:val="24"/>
        </w:rPr>
        <w:t>mycosis, subcutaneous; pneumonia, mumps, AIDS &amp; malaria.</w:t>
      </w:r>
    </w:p>
    <w:p w14:paraId="1B0DDCA8" w14:textId="77777777" w:rsidR="000E071C" w:rsidRPr="00414B39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b/>
          <w:bCs/>
          <w:sz w:val="24"/>
          <w:szCs w:val="24"/>
        </w:rPr>
        <w:t>CO4:</w:t>
      </w:r>
      <w:r w:rsidR="002D6A64" w:rsidRPr="00414B39">
        <w:rPr>
          <w:rFonts w:ascii="Arial" w:hAnsi="Arial" w:cs="Arial"/>
          <w:sz w:val="24"/>
          <w:szCs w:val="24"/>
        </w:rPr>
        <w:t xml:space="preserve"> Be proficient </w:t>
      </w:r>
      <w:r w:rsidR="0068098F" w:rsidRPr="00414B39">
        <w:rPr>
          <w:rFonts w:ascii="Arial" w:hAnsi="Arial" w:cs="Arial"/>
          <w:sz w:val="24"/>
          <w:szCs w:val="24"/>
        </w:rPr>
        <w:t>about gene therapy and viral vectors in gene therapy</w:t>
      </w:r>
      <w:r w:rsidR="001B0D07" w:rsidRPr="00414B39">
        <w:rPr>
          <w:rFonts w:ascii="Arial" w:hAnsi="Arial" w:cs="Arial"/>
          <w:sz w:val="24"/>
          <w:szCs w:val="24"/>
        </w:rPr>
        <w:t>.</w:t>
      </w:r>
    </w:p>
    <w:p w14:paraId="7DD6D6C5" w14:textId="77777777" w:rsidR="00A654D8" w:rsidRPr="00414B39" w:rsidRDefault="000E071C" w:rsidP="00414B39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414B39">
        <w:rPr>
          <w:rFonts w:ascii="Arial" w:hAnsi="Arial" w:cs="Arial"/>
          <w:b/>
          <w:bCs/>
          <w:sz w:val="24"/>
          <w:szCs w:val="24"/>
        </w:rPr>
        <w:t>CO5</w:t>
      </w:r>
      <w:bookmarkEnd w:id="0"/>
      <w:r w:rsidRPr="00414B39">
        <w:rPr>
          <w:rFonts w:ascii="Arial" w:hAnsi="Arial" w:cs="Arial"/>
          <w:b/>
          <w:bCs/>
          <w:sz w:val="24"/>
          <w:szCs w:val="24"/>
        </w:rPr>
        <w:t>:</w:t>
      </w:r>
      <w:r w:rsidR="00414B39">
        <w:rPr>
          <w:rFonts w:ascii="Arial" w:hAnsi="Arial" w:cs="Arial"/>
          <w:b/>
          <w:bCs/>
          <w:sz w:val="24"/>
          <w:szCs w:val="24"/>
        </w:rPr>
        <w:t xml:space="preserve"> </w:t>
      </w:r>
      <w:r w:rsidR="001B0D07" w:rsidRPr="00414B39">
        <w:rPr>
          <w:rFonts w:ascii="Arial" w:hAnsi="Arial" w:cs="Arial"/>
          <w:sz w:val="24"/>
          <w:szCs w:val="24"/>
        </w:rPr>
        <w:t>Acquire</w:t>
      </w:r>
      <w:r w:rsidR="00414B39">
        <w:rPr>
          <w:rFonts w:ascii="Arial" w:hAnsi="Arial" w:cs="Arial"/>
          <w:sz w:val="24"/>
          <w:szCs w:val="24"/>
        </w:rPr>
        <w:t xml:space="preserve"> </w:t>
      </w:r>
      <w:r w:rsidR="0068098F" w:rsidRPr="00414B39">
        <w:rPr>
          <w:rFonts w:ascii="Arial" w:hAnsi="Arial" w:cs="Arial"/>
          <w:sz w:val="24"/>
          <w:szCs w:val="24"/>
        </w:rPr>
        <w:t>knowledge on various neurological disorders</w:t>
      </w:r>
      <w:r w:rsidR="001B0D07" w:rsidRPr="00414B39">
        <w:rPr>
          <w:rFonts w:ascii="Arial" w:hAnsi="Arial" w:cs="Arial"/>
          <w:sz w:val="24"/>
          <w:szCs w:val="24"/>
        </w:rPr>
        <w:t xml:space="preserve">. </w:t>
      </w:r>
    </w:p>
    <w:p w14:paraId="35FA372F" w14:textId="77777777" w:rsidR="00B10A78" w:rsidRPr="00414B39" w:rsidRDefault="00AE4AE6" w:rsidP="00414B3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4B39">
        <w:rPr>
          <w:rFonts w:ascii="Arial" w:hAnsi="Arial" w:cs="Arial"/>
          <w:b/>
          <w:sz w:val="24"/>
          <w:szCs w:val="24"/>
        </w:rPr>
        <w:t xml:space="preserve">UNIT-I: </w:t>
      </w:r>
    </w:p>
    <w:p w14:paraId="5B23C40A" w14:textId="77777777" w:rsidR="005B7A2E" w:rsidRPr="00414B39" w:rsidRDefault="005B7A2E" w:rsidP="005B7A2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Diseases, introduction,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types :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genetic, chromosomal aberrations,  numerical and structural autoimmune disorders </w:t>
      </w:r>
    </w:p>
    <w:p w14:paraId="062495CB" w14:textId="77777777" w:rsidR="005B7A2E" w:rsidRPr="00414B39" w:rsidRDefault="005B7A2E" w:rsidP="005B7A2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Disease caused by microbial sources. mechanism of pathogenicity, pathogenic islands, molecular basis of diseases </w:t>
      </w:r>
    </w:p>
    <w:p w14:paraId="44933E46" w14:textId="77777777" w:rsidR="00C507B4" w:rsidRPr="00414B39" w:rsidRDefault="005B7A2E" w:rsidP="0073625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Antimicrobial compounds and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their  mode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of action </w:t>
      </w:r>
    </w:p>
    <w:p w14:paraId="5FC8DFBD" w14:textId="77777777" w:rsidR="00336FAC" w:rsidRPr="00414B39" w:rsidRDefault="00AE4AE6" w:rsidP="00414B3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4B39">
        <w:rPr>
          <w:rFonts w:ascii="Arial" w:hAnsi="Arial" w:cs="Arial"/>
          <w:b/>
          <w:sz w:val="24"/>
          <w:szCs w:val="24"/>
        </w:rPr>
        <w:t xml:space="preserve">UNIT – II: </w:t>
      </w:r>
    </w:p>
    <w:p w14:paraId="383C4D79" w14:textId="77777777" w:rsidR="00127FA9" w:rsidRPr="00414B39" w:rsidRDefault="00127FA9" w:rsidP="00127FA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51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Characteristics of infectious diseases, herd immunity </w:t>
      </w:r>
    </w:p>
    <w:p w14:paraId="7C74DF70" w14:textId="77777777" w:rsidR="00127FA9" w:rsidRPr="00414B39" w:rsidRDefault="00127FA9" w:rsidP="00127FA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51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Disease cycle (source of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disease ,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reservoir, carries) , transmission of pathogens ( air borne, contact transmission, and vector transmission) </w:t>
      </w:r>
    </w:p>
    <w:p w14:paraId="2AACCCA4" w14:textId="77777777" w:rsidR="00FC303B" w:rsidRPr="00414B39" w:rsidRDefault="00127FA9" w:rsidP="00FC303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>Bacterial diseases –epidemiology, pathogenicity, laboratory, diagnosis, prevention and control of the following diseases –tuberculosis, typhoid, tetanus, leprosy</w:t>
      </w:r>
    </w:p>
    <w:p w14:paraId="42337A48" w14:textId="77777777" w:rsidR="00553DF5" w:rsidRPr="00414B39" w:rsidRDefault="00AE4AE6" w:rsidP="00414B39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14B39">
        <w:rPr>
          <w:rFonts w:ascii="Arial" w:hAnsi="Arial" w:cs="Arial"/>
          <w:b/>
          <w:sz w:val="24"/>
          <w:szCs w:val="24"/>
        </w:rPr>
        <w:t xml:space="preserve">UNIT – III: </w:t>
      </w:r>
      <w:r w:rsidR="00553DF5" w:rsidRPr="00414B39">
        <w:rPr>
          <w:rFonts w:ascii="Arial" w:hAnsi="Arial" w:cs="Arial"/>
          <w:color w:val="000000"/>
          <w:sz w:val="24"/>
          <w:szCs w:val="24"/>
          <w:lang w:val="en-US" w:bidi="te-IN"/>
        </w:rPr>
        <w:tab/>
      </w:r>
    </w:p>
    <w:p w14:paraId="4BE6F9AB" w14:textId="77777777" w:rsidR="00A64A6C" w:rsidRPr="00414B39" w:rsidRDefault="00A64A6C" w:rsidP="00A64A6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General account of fungal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diseases :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mycosis, subcutaneous and deep </w:t>
      </w:r>
    </w:p>
    <w:p w14:paraId="7704E2F8" w14:textId="77777777" w:rsidR="00A64A6C" w:rsidRPr="00414B39" w:rsidRDefault="00A64A6C" w:rsidP="00A64A6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General account of viral and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protozoan  diseases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-pneumonia, mumps, AIDS, malaria </w:t>
      </w:r>
    </w:p>
    <w:p w14:paraId="118439BC" w14:textId="77777777" w:rsidR="00253AA2" w:rsidRPr="00414B39" w:rsidRDefault="00A64A6C" w:rsidP="00253AA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Brief account of sexually transmitted diseases </w:t>
      </w:r>
    </w:p>
    <w:p w14:paraId="18A79BAB" w14:textId="77777777" w:rsidR="00A64A6C" w:rsidRPr="00414B39" w:rsidRDefault="00AE4AE6" w:rsidP="00414B3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14B39">
        <w:rPr>
          <w:rFonts w:ascii="Arial" w:hAnsi="Arial" w:cs="Arial"/>
          <w:b/>
          <w:sz w:val="24"/>
          <w:szCs w:val="24"/>
        </w:rPr>
        <w:t xml:space="preserve">UNIT – IV: </w:t>
      </w:r>
    </w:p>
    <w:p w14:paraId="710BB5B3" w14:textId="77777777" w:rsidR="00A64A6C" w:rsidRPr="00414B39" w:rsidRDefault="00A64A6C" w:rsidP="00A64A6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>Gene therapy –</w:t>
      </w:r>
      <w:proofErr w:type="spellStart"/>
      <w:r w:rsidRPr="00414B39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Exvivo</w:t>
      </w:r>
      <w:proofErr w:type="spellEnd"/>
      <w:r w:rsidRPr="00414B39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414B39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Invivo</w:t>
      </w:r>
      <w:proofErr w:type="spellEnd"/>
      <w:r w:rsidRPr="00414B39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414B39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Insitu</w:t>
      </w:r>
      <w:r w:rsidRPr="00414B39">
        <w:rPr>
          <w:rFonts w:ascii="Arial" w:hAnsi="Arial" w:cs="Arial"/>
          <w:color w:val="000000"/>
          <w:sz w:val="24"/>
          <w:szCs w:val="24"/>
          <w:lang w:val="en-US"/>
        </w:rPr>
        <w:t>gene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therapy </w:t>
      </w:r>
    </w:p>
    <w:p w14:paraId="69469846" w14:textId="77777777" w:rsidR="00A64A6C" w:rsidRPr="00414B39" w:rsidRDefault="00A64A6C" w:rsidP="00A64A6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Strategies of gene therapy, gene augmentation </w:t>
      </w:r>
    </w:p>
    <w:p w14:paraId="544CA632" w14:textId="77777777" w:rsidR="00127FA9" w:rsidRPr="00414B39" w:rsidRDefault="00A64A6C" w:rsidP="0015513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Vectors used in gene therapy, biological vectors –retrovirus, adeno virus, herpes.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Synthetic  vectors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 -liposomes, receptor medicate gene transfer </w:t>
      </w:r>
    </w:p>
    <w:p w14:paraId="1B90B42B" w14:textId="77777777" w:rsidR="00A64A6C" w:rsidRPr="00414B39" w:rsidRDefault="00AE4AE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14B39">
        <w:rPr>
          <w:rFonts w:ascii="Arial" w:hAnsi="Arial" w:cs="Arial"/>
          <w:b/>
          <w:sz w:val="24"/>
          <w:szCs w:val="24"/>
        </w:rPr>
        <w:t xml:space="preserve">UNIT V: </w:t>
      </w:r>
    </w:p>
    <w:p w14:paraId="195C8D98" w14:textId="77777777" w:rsidR="00A64A6C" w:rsidRPr="00414B39" w:rsidRDefault="00A64A6C" w:rsidP="00A64A6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Introduction to drug discovery. Stem cell based drug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discovery ,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drug screening and toxicology </w:t>
      </w:r>
    </w:p>
    <w:p w14:paraId="0EB0CDFF" w14:textId="77777777" w:rsidR="00A64A6C" w:rsidRPr="00414B39" w:rsidRDefault="00A64A6C" w:rsidP="00A64A6C">
      <w:pPr>
        <w:pStyle w:val="Default"/>
        <w:numPr>
          <w:ilvl w:val="0"/>
          <w:numId w:val="27"/>
        </w:numPr>
        <w:autoSpaceDE w:val="0"/>
        <w:autoSpaceDN w:val="0"/>
        <w:adjustRightInd w:val="0"/>
        <w:spacing w:after="47"/>
        <w:jc w:val="both"/>
        <w:rPr>
          <w:rFonts w:ascii="Arial" w:hAnsi="Arial" w:cs="Arial"/>
        </w:rPr>
      </w:pPr>
      <w:r w:rsidRPr="00414B39">
        <w:rPr>
          <w:rFonts w:ascii="Arial" w:hAnsi="Arial" w:cs="Arial"/>
        </w:rPr>
        <w:t xml:space="preserve">Therapeutic applications –neurological disorders -Parkinson’s </w:t>
      </w:r>
      <w:proofErr w:type="gramStart"/>
      <w:r w:rsidRPr="00414B39">
        <w:rPr>
          <w:rFonts w:ascii="Arial" w:hAnsi="Arial" w:cs="Arial"/>
        </w:rPr>
        <w:t>diseases ,</w:t>
      </w:r>
      <w:proofErr w:type="gramEnd"/>
      <w:r w:rsidRPr="00414B39">
        <w:rPr>
          <w:rFonts w:ascii="Arial" w:hAnsi="Arial" w:cs="Arial"/>
        </w:rPr>
        <w:t xml:space="preserve"> Alzheimer’s disease.</w:t>
      </w:r>
    </w:p>
    <w:p w14:paraId="2FDB77F2" w14:textId="77777777" w:rsidR="00C830B5" w:rsidRPr="00414B39" w:rsidRDefault="00A64A6C" w:rsidP="00414B39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Antiviral therapy for AIDS, DNA/RNA based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diagnosis,  hepatitis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14:paraId="11953D42" w14:textId="77777777" w:rsidR="00B2759E" w:rsidRPr="00414B39" w:rsidRDefault="00A654D8" w:rsidP="00414B3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14B39">
        <w:rPr>
          <w:rFonts w:ascii="Arial" w:hAnsi="Arial" w:cs="Arial"/>
          <w:b/>
          <w:bCs/>
          <w:sz w:val="24"/>
          <w:szCs w:val="24"/>
        </w:rPr>
        <w:t>REFERENCES</w:t>
      </w:r>
    </w:p>
    <w:p w14:paraId="255BC540" w14:textId="77777777" w:rsidR="00592DF0" w:rsidRPr="00414B39" w:rsidRDefault="00592DF0" w:rsidP="00414B39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Text book of microbiology R. </w:t>
      </w: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Ananthanarayana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and C.K. </w:t>
      </w: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JayaramPaniker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, Orient </w:t>
      </w: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longman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1997 </w:t>
      </w:r>
    </w:p>
    <w:p w14:paraId="4CAAEB89" w14:textId="77777777" w:rsidR="00592DF0" w:rsidRPr="00414B39" w:rsidRDefault="00592DF0" w:rsidP="00414B39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Medical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microbiology ,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vol 1 microbial infections : Mackie and </w:t>
      </w: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MaCarty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ChurcilLivingsione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1996 </w:t>
      </w:r>
    </w:p>
    <w:p w14:paraId="541AC4F4" w14:textId="77777777" w:rsidR="00592DF0" w:rsidRPr="00414B39" w:rsidRDefault="00592DF0" w:rsidP="00414B39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Bailey and Scotts Diagnostic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microbiology :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Baron EJ Peterson LR and </w:t>
      </w: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Finegold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SM Mosby 1990 </w:t>
      </w:r>
    </w:p>
    <w:p w14:paraId="2202AAD8" w14:textId="77777777" w:rsidR="00B44ACA" w:rsidRPr="00414B39" w:rsidRDefault="00592DF0" w:rsidP="00414B39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Broude</w:t>
      </w:r>
      <w:proofErr w:type="spell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A.I (1981) Medical microbiology and infectious </w:t>
      </w:r>
      <w:proofErr w:type="gramStart"/>
      <w:r w:rsidRPr="00414B39">
        <w:rPr>
          <w:rFonts w:ascii="Arial" w:hAnsi="Arial" w:cs="Arial"/>
          <w:color w:val="000000"/>
          <w:sz w:val="24"/>
          <w:szCs w:val="24"/>
          <w:lang w:val="en-US"/>
        </w:rPr>
        <w:t>diseases ,</w:t>
      </w:r>
      <w:proofErr w:type="gramEnd"/>
      <w:r w:rsidRPr="00414B39">
        <w:rPr>
          <w:rFonts w:ascii="Arial" w:hAnsi="Arial" w:cs="Arial"/>
          <w:color w:val="000000"/>
          <w:sz w:val="24"/>
          <w:szCs w:val="24"/>
          <w:lang w:val="en-US"/>
        </w:rPr>
        <w:t xml:space="preserve"> W.B Saunders &amp;Co Philadelphia</w:t>
      </w:r>
      <w:r w:rsidR="00414B39">
        <w:rPr>
          <w:rFonts w:ascii="Arial" w:hAnsi="Arial" w:cs="Arial"/>
          <w:color w:val="000000"/>
          <w:sz w:val="24"/>
          <w:szCs w:val="24"/>
          <w:lang w:val="en-US"/>
        </w:rPr>
        <w:t xml:space="preserve">             </w:t>
      </w:r>
      <w:bookmarkStart w:id="1" w:name="_GoBack"/>
      <w:bookmarkEnd w:id="1"/>
      <w:r w:rsidR="00414B39">
        <w:rPr>
          <w:rFonts w:ascii="Arial" w:hAnsi="Arial" w:cs="Arial"/>
          <w:color w:val="000000"/>
          <w:sz w:val="24"/>
          <w:szCs w:val="24"/>
          <w:lang w:val="en-US"/>
        </w:rPr>
        <w:t xml:space="preserve">              ***         ***       ***</w:t>
      </w:r>
    </w:p>
    <w:sectPr w:rsidR="00B44ACA" w:rsidRPr="00414B39" w:rsidSect="00805D0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D713" w14:textId="77777777" w:rsidR="00290F75" w:rsidRDefault="00290F75" w:rsidP="00414B39">
      <w:pPr>
        <w:spacing w:after="0" w:line="240" w:lineRule="auto"/>
      </w:pPr>
      <w:r>
        <w:separator/>
      </w:r>
    </w:p>
  </w:endnote>
  <w:endnote w:type="continuationSeparator" w:id="0">
    <w:p w14:paraId="2A3BAFED" w14:textId="77777777" w:rsidR="00290F75" w:rsidRDefault="00290F75" w:rsidP="0041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2F5FA" w14:textId="77777777" w:rsidR="00290F75" w:rsidRDefault="00290F75" w:rsidP="00414B39">
      <w:pPr>
        <w:spacing w:after="0" w:line="240" w:lineRule="auto"/>
      </w:pPr>
      <w:r>
        <w:separator/>
      </w:r>
    </w:p>
  </w:footnote>
  <w:footnote w:type="continuationSeparator" w:id="0">
    <w:p w14:paraId="0B51C0BE" w14:textId="77777777" w:rsidR="00290F75" w:rsidRDefault="00290F75" w:rsidP="00414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57D6C"/>
    <w:multiLevelType w:val="hybridMultilevel"/>
    <w:tmpl w:val="DBE47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B6343"/>
    <w:multiLevelType w:val="hybridMultilevel"/>
    <w:tmpl w:val="8C24E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27465"/>
    <w:multiLevelType w:val="hybridMultilevel"/>
    <w:tmpl w:val="4258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B0D32"/>
    <w:multiLevelType w:val="hybridMultilevel"/>
    <w:tmpl w:val="D7847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56F36"/>
    <w:multiLevelType w:val="hybridMultilevel"/>
    <w:tmpl w:val="7ACC5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A3C59"/>
    <w:multiLevelType w:val="hybridMultilevel"/>
    <w:tmpl w:val="BF44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642DE"/>
    <w:multiLevelType w:val="hybridMultilevel"/>
    <w:tmpl w:val="F46ED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541F3"/>
    <w:multiLevelType w:val="hybridMultilevel"/>
    <w:tmpl w:val="70B0A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564A9"/>
    <w:multiLevelType w:val="hybridMultilevel"/>
    <w:tmpl w:val="0A12A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B7216"/>
    <w:multiLevelType w:val="hybridMultilevel"/>
    <w:tmpl w:val="144AC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 w15:restartNumberingAfterBreak="0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E54EC"/>
    <w:multiLevelType w:val="hybridMultilevel"/>
    <w:tmpl w:val="34308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3"/>
  </w:num>
  <w:num w:numId="4">
    <w:abstractNumId w:val="24"/>
  </w:num>
  <w:num w:numId="5">
    <w:abstractNumId w:val="5"/>
  </w:num>
  <w:num w:numId="6">
    <w:abstractNumId w:val="25"/>
  </w:num>
  <w:num w:numId="7">
    <w:abstractNumId w:val="14"/>
  </w:num>
  <w:num w:numId="8">
    <w:abstractNumId w:val="6"/>
  </w:num>
  <w:num w:numId="9">
    <w:abstractNumId w:val="24"/>
  </w:num>
  <w:num w:numId="10">
    <w:abstractNumId w:val="12"/>
  </w:num>
  <w:num w:numId="11">
    <w:abstractNumId w:val="17"/>
  </w:num>
  <w:num w:numId="12">
    <w:abstractNumId w:val="11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2"/>
  </w:num>
  <w:num w:numId="18">
    <w:abstractNumId w:val="26"/>
  </w:num>
  <w:num w:numId="19">
    <w:abstractNumId w:val="13"/>
  </w:num>
  <w:num w:numId="20">
    <w:abstractNumId w:val="19"/>
  </w:num>
  <w:num w:numId="21">
    <w:abstractNumId w:val="7"/>
  </w:num>
  <w:num w:numId="22">
    <w:abstractNumId w:val="4"/>
  </w:num>
  <w:num w:numId="23">
    <w:abstractNumId w:val="18"/>
  </w:num>
  <w:num w:numId="24">
    <w:abstractNumId w:val="22"/>
  </w:num>
  <w:num w:numId="25">
    <w:abstractNumId w:val="10"/>
  </w:num>
  <w:num w:numId="26">
    <w:abstractNumId w:val="15"/>
  </w:num>
  <w:num w:numId="27">
    <w:abstractNumId w:val="9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5D7"/>
    <w:rsid w:val="00012A49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27FA9"/>
    <w:rsid w:val="0015513F"/>
    <w:rsid w:val="00176074"/>
    <w:rsid w:val="001B0D07"/>
    <w:rsid w:val="001D4EA6"/>
    <w:rsid w:val="0021316C"/>
    <w:rsid w:val="00214C7C"/>
    <w:rsid w:val="00236AEB"/>
    <w:rsid w:val="002375D7"/>
    <w:rsid w:val="00252282"/>
    <w:rsid w:val="00253AA2"/>
    <w:rsid w:val="00257927"/>
    <w:rsid w:val="0026014B"/>
    <w:rsid w:val="00275906"/>
    <w:rsid w:val="002872DE"/>
    <w:rsid w:val="00290F75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4B39"/>
    <w:rsid w:val="00417CBF"/>
    <w:rsid w:val="00480030"/>
    <w:rsid w:val="00481984"/>
    <w:rsid w:val="004A78E8"/>
    <w:rsid w:val="004D666A"/>
    <w:rsid w:val="004E73F2"/>
    <w:rsid w:val="00505554"/>
    <w:rsid w:val="00512575"/>
    <w:rsid w:val="0054682A"/>
    <w:rsid w:val="00553DF5"/>
    <w:rsid w:val="00557223"/>
    <w:rsid w:val="00565448"/>
    <w:rsid w:val="00573341"/>
    <w:rsid w:val="005814E3"/>
    <w:rsid w:val="00591EEA"/>
    <w:rsid w:val="00592DF0"/>
    <w:rsid w:val="005A2938"/>
    <w:rsid w:val="005A3CC5"/>
    <w:rsid w:val="005B7A2E"/>
    <w:rsid w:val="005C29C9"/>
    <w:rsid w:val="005D4CDA"/>
    <w:rsid w:val="005E3192"/>
    <w:rsid w:val="005F73B5"/>
    <w:rsid w:val="00646B6F"/>
    <w:rsid w:val="00661A51"/>
    <w:rsid w:val="00670ADD"/>
    <w:rsid w:val="0068098F"/>
    <w:rsid w:val="006928E9"/>
    <w:rsid w:val="00696971"/>
    <w:rsid w:val="00697807"/>
    <w:rsid w:val="00697AB7"/>
    <w:rsid w:val="006B10F6"/>
    <w:rsid w:val="006B1488"/>
    <w:rsid w:val="006C4023"/>
    <w:rsid w:val="006C660A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185D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805D00"/>
    <w:rsid w:val="008214A9"/>
    <w:rsid w:val="00847A49"/>
    <w:rsid w:val="008548B6"/>
    <w:rsid w:val="0086281D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4A6C"/>
    <w:rsid w:val="00A654D8"/>
    <w:rsid w:val="00A73C01"/>
    <w:rsid w:val="00A978A3"/>
    <w:rsid w:val="00AB351C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10A78"/>
    <w:rsid w:val="00B16252"/>
    <w:rsid w:val="00B2759E"/>
    <w:rsid w:val="00B43DA6"/>
    <w:rsid w:val="00B44ACA"/>
    <w:rsid w:val="00B5546D"/>
    <w:rsid w:val="00B8593F"/>
    <w:rsid w:val="00BB2E73"/>
    <w:rsid w:val="00BB6F07"/>
    <w:rsid w:val="00BD188F"/>
    <w:rsid w:val="00BD3FE4"/>
    <w:rsid w:val="00BE28B7"/>
    <w:rsid w:val="00BF2950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24CE2"/>
    <w:rsid w:val="00D40F17"/>
    <w:rsid w:val="00D57DB5"/>
    <w:rsid w:val="00D91D69"/>
    <w:rsid w:val="00D924A1"/>
    <w:rsid w:val="00DB2B99"/>
    <w:rsid w:val="00DB2EF3"/>
    <w:rsid w:val="00DB3AF1"/>
    <w:rsid w:val="00DB490B"/>
    <w:rsid w:val="00DC10F1"/>
    <w:rsid w:val="00DC11B0"/>
    <w:rsid w:val="00DD2465"/>
    <w:rsid w:val="00DD3C5B"/>
    <w:rsid w:val="00DF5399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96DAF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BD57C"/>
  <w15:docId w15:val="{999C59FC-6D1A-4CD9-834F-27186C4D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414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4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12</cp:revision>
  <cp:lastPrinted>2022-12-29T04:49:00Z</cp:lastPrinted>
  <dcterms:created xsi:type="dcterms:W3CDTF">2024-07-29T18:52:00Z</dcterms:created>
  <dcterms:modified xsi:type="dcterms:W3CDTF">2026-02-05T08:38:00Z</dcterms:modified>
</cp:coreProperties>
</file>